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 skladu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odredbama člana 11. </w:t>
      </w:r>
      <w:proofErr w:type="gramStart"/>
      <w:r w:rsidRPr="002D1472">
        <w:rPr>
          <w:rFonts w:ascii="Cambria" w:hAnsi="Cambria"/>
          <w:sz w:val="24"/>
          <w:szCs w:val="24"/>
        </w:rPr>
        <w:t>i</w:t>
      </w:r>
      <w:proofErr w:type="gramEnd"/>
      <w:r w:rsidRPr="002D1472">
        <w:rPr>
          <w:rFonts w:ascii="Cambria" w:hAnsi="Cambria"/>
          <w:sz w:val="24"/>
          <w:szCs w:val="24"/>
        </w:rPr>
        <w:t xml:space="preserve"> 12. Zakona o udruženjima </w:t>
      </w:r>
      <w:proofErr w:type="gramStart"/>
      <w:r w:rsidRPr="002D1472">
        <w:rPr>
          <w:rFonts w:ascii="Cambria" w:hAnsi="Cambria"/>
          <w:sz w:val="24"/>
          <w:szCs w:val="24"/>
        </w:rPr>
        <w:t>( „</w:t>
      </w:r>
      <w:proofErr w:type="gramEnd"/>
      <w:r w:rsidRPr="002D1472">
        <w:rPr>
          <w:rFonts w:ascii="Cambria" w:hAnsi="Cambria"/>
          <w:sz w:val="24"/>
          <w:szCs w:val="24"/>
        </w:rPr>
        <w:t>Službeni glasnik RS“ , br. 51/09 i 99/2011) na Osni</w:t>
      </w:r>
      <w:r w:rsidRPr="002D1472">
        <w:rPr>
          <w:rFonts w:ascii="Cambria" w:hAnsi="Cambria"/>
          <w:sz w:val="24"/>
          <w:szCs w:val="24"/>
        </w:rPr>
        <w:t xml:space="preserve">vačkoj skupštini održanoj dana </w:t>
      </w:r>
      <w:r w:rsidRPr="002D1472">
        <w:rPr>
          <w:rFonts w:ascii="Cambria" w:hAnsi="Cambria"/>
          <w:sz w:val="24"/>
          <w:szCs w:val="24"/>
        </w:rPr>
        <w:t xml:space="preserve">08.07.2016. </w:t>
      </w:r>
      <w:proofErr w:type="gramStart"/>
      <w:r w:rsidRPr="002D1472">
        <w:rPr>
          <w:rFonts w:ascii="Cambria" w:hAnsi="Cambria"/>
          <w:sz w:val="24"/>
          <w:szCs w:val="24"/>
        </w:rPr>
        <w:t>godine</w:t>
      </w:r>
      <w:proofErr w:type="gramEnd"/>
      <w:r w:rsidRPr="002D1472">
        <w:rPr>
          <w:rFonts w:ascii="Cambria" w:hAnsi="Cambria"/>
          <w:sz w:val="24"/>
          <w:szCs w:val="24"/>
        </w:rPr>
        <w:t xml:space="preserve"> u Beogradu, usvojen je 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STATUT UDRUŽENjA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„CENTAR ZA ZAŠTITU KORISNIKA BANKARSKIH USLUGA CHF SRBIJA”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Osnovne odredbe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Ovim statutom regulišu se: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pravni položaj, naziv i sedište Udruženja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javne oznake Udruženja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javnost rada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oblast, ciljevi i način delovanja Udruženja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uslovi i način pod kojima se postaje član udruženja ili prestaje da bude član udruženja, prava, obaveze i odgovornost članova, način vođenja imenika članova, visina članarine i druga pitanja vezana za članove udruženja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organi udruženja, njihov sastav, način izbora, trajanje mandata, prava, obaveze i odgovornosti kao i sva druga pitanja vezana za organe Udruženja 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unutrašnje uređenje udruženja,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povezivanje udruženja sa sličnim udruženjima u zemlji i inostranstvu,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način sticanja imovine 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privredne delatnosti u skladu sa zakonom ukoliko Udruženje istu obavlja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način raspolaganja stečenim sredstvima, kao i raspolaganje sa eventualnom dobiti</w:t>
      </w:r>
    </w:p>
    <w:p w:rsidR="002D1472" w:rsidRPr="002D1472" w:rsidRDefault="002D1472" w:rsidP="00E42C8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prestanak rada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Pravni položaj, naziv i sedište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Udruženje stiče svojstvo pravnog lica danom upisa u Registar Udruženja kod Agencije za privredne registre.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ima sopstvenu imovinu koju koristi za ostvarivanje svojih ciljeva, samo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način kako je to Zakonom propisano i dozvoljeno. Imovina Udruženja je odvojena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imovine njenih članova.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Naziv udruženja je „Centar za zaštitu korisnika bankarskih usluga CHF Srbija“.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Skraćeni naziv je „CHF Srbija“.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Naziv Udruženja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engleskom jeziku je „Center for protection of banking customers CHF Serbia“.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Skraćeni naziv na engleskom jeziku </w:t>
      </w:r>
      <w:proofErr w:type="gramStart"/>
      <w:r w:rsidRPr="002D1472">
        <w:rPr>
          <w:rFonts w:ascii="Cambria" w:hAnsi="Cambria"/>
          <w:sz w:val="24"/>
          <w:szCs w:val="24"/>
        </w:rPr>
        <w:t>je  „</w:t>
      </w:r>
      <w:proofErr w:type="gramEnd"/>
      <w:r w:rsidRPr="002D1472">
        <w:rPr>
          <w:rFonts w:ascii="Cambria" w:hAnsi="Cambria"/>
          <w:sz w:val="24"/>
          <w:szCs w:val="24"/>
        </w:rPr>
        <w:t>CHF Serbia“.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Skupština odlučuje o promeni naziva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lastRenderedPageBreak/>
        <w:t>Sedište udruženja je: Beograd, Cara Lazara 5-7.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Upravni odbor odlučuje o promeni sedišta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svoju delatnost ostvaruje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teritoriji Republike Srbije.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Javne oznake Udruženja</w:t>
      </w:r>
    </w:p>
    <w:p w:rsid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3.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ima pečat kružnog oblika, sa dve kružnice između kojih je u gornjoj polovini ispisano „Centar za zaštitu korisnika bankarskih usluga“ , u donjoj  „CHFSrbija“, a u sredini je crtež dve ruke, sastavljene u korenu šaka, okrenutih dlanova na gore iznad koje su siluete figura muškarca, žene i deteta, a koje uokviruje stilizovani crtež kuće. Između </w:t>
      </w:r>
      <w:proofErr w:type="gramStart"/>
      <w:r w:rsidRPr="002D1472">
        <w:rPr>
          <w:rFonts w:ascii="Cambria" w:hAnsi="Cambria"/>
          <w:sz w:val="24"/>
          <w:szCs w:val="24"/>
        </w:rPr>
        <w:t>naziva  „</w:t>
      </w:r>
      <w:proofErr w:type="gramEnd"/>
      <w:r w:rsidRPr="002D1472">
        <w:rPr>
          <w:rFonts w:ascii="Cambria" w:hAnsi="Cambria"/>
          <w:sz w:val="24"/>
          <w:szCs w:val="24"/>
        </w:rPr>
        <w:t>Centar za zaštitu korisnika bankarskih usluga“  i  „CHFSrbija“  jeste po jedna zvezdica (*).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Sva pisana komunikacija Udruženja prema trećim licima biće uz upotrebu pečata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ima logo, koji se sastoji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dve kružnice između kojih u gornjem delu piše Centar za zaštitukorisnika bankarskih usluga, a u donjem delu CHFSrbija. U sredini su dve ruke, sastavljene u korenu šaka, okrenutih dlanova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gore iznad kojih su siluete figura muškarca, žene i deteta, a koje uokviruje stilizovan crtež kuće. </w:t>
      </w:r>
      <w:proofErr w:type="gramStart"/>
      <w:r w:rsidRPr="002D1472">
        <w:rPr>
          <w:rFonts w:ascii="Cambria" w:hAnsi="Cambria"/>
          <w:sz w:val="24"/>
          <w:szCs w:val="24"/>
        </w:rPr>
        <w:t>Logo je u pozadini plave boje, kao i figura deteta, dok su svi ostali opisani simboli kao i slova crne boje.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Javnost rada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4.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Rad udruženja je javan.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Upravni odbor se stara o redovnom obaveštavanju članstva i javnosti o radu i aktivnostima udruženja, i to putem izveštaja, periodičnih publikacija i objava, saopštenja za javnost, konferencija za štampu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na drugi primeren način. 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Oblast, ciljevi i način delovanja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Oblast ostvarivanja ciljeva</w:t>
      </w:r>
    </w:p>
    <w:p w:rsid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5.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Udruženje „Centar za zaštitu korisnika bankarskih usluga CHF Srbija</w:t>
      </w:r>
      <w:proofErr w:type="gramStart"/>
      <w:r w:rsidRPr="002D1472">
        <w:rPr>
          <w:rFonts w:ascii="Cambria" w:hAnsi="Cambria"/>
          <w:sz w:val="24"/>
          <w:szCs w:val="24"/>
        </w:rPr>
        <w:t>“  (</w:t>
      </w:r>
      <w:proofErr w:type="gramEnd"/>
      <w:r w:rsidRPr="002D1472">
        <w:rPr>
          <w:rFonts w:ascii="Cambria" w:hAnsi="Cambria"/>
          <w:sz w:val="24"/>
          <w:szCs w:val="24"/>
        </w:rPr>
        <w:t xml:space="preserve">u daljem tekstu Udruženje  jeste dobrovoljno, nevladino, nestranačko i neprofitno udruženje, osnovano na neodređeno vreme radi ostvarivanja ciljeva u oblasti zaštite korisnika bankarskih usluga. 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Ciljevi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6.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Ciljevi udruženja su: 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obrazovanje i informisanje potrošača – korisnika bankarskih usluga;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unapređenje zakonodavstva i dobre poslovne prakse u oblasti zaštite prava potrošača – korisnika bankarskih usluga; 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lastRenderedPageBreak/>
        <w:t>podrška i pomoć korisnicima kredita sa valutnom klauzulom u zaštiti i ostvarivanju njihovih potrošačkih prava;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pravna i drugi zakoniti oblici borbe protiv špekulativnih i neetičkih bankarskih proizvoda i usluga u Republici Srbiji;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povezivanje sa drugim potrošačkim organizacijama sa istim ciljevima u zemlji i inostranstvu;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podnošenje inicijativa, pritužbi, svih vrsta prijava protiv odgovornih lica i institucija, čijim radnjama je izvršeno ili nije sprečeno narušavanje fer i poštenog odnosa na relaciji potrošač – banka, a na štetu potrošača;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rad na promociji prava korisnika bankarskih usluga i na doslednoj primeni pravnih normi iz oblasti zakona kojima se štite potrošači – korisnici bankarskih usluga kao i svih imperativnih načela ugovornog prava;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promocija ukidanja valutne klauzule u svim ugovorima o kreditu, kao i zabrana daljeg ugovaranja valutne klauzule u svim ugovorima o kreditu, uz mogućnost revalorizacije samo kada su uslovi za istu ispunjeni (visoka inflacija, značajan rast cena na malo i slično);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savetodavna pomoć korisnicima kredita u smislu izmene ugovorenih uslova;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pomoć najugroženijim korisnicima kredita sa valutnom klauzulom;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podnošenje inicijative za donošenje posebnog zakona o najvišoj stopi ugovorene kamate i vraćanje odredbe člana 401 ZOO u pozitivno zakonodavstvo;</w:t>
      </w:r>
    </w:p>
    <w:p w:rsidR="002D1472" w:rsidRPr="002D1472" w:rsidRDefault="002D1472" w:rsidP="00E42C8C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svi</w:t>
      </w:r>
      <w:proofErr w:type="gramEnd"/>
      <w:r w:rsidRPr="002D1472">
        <w:rPr>
          <w:rFonts w:ascii="Cambria" w:hAnsi="Cambria"/>
          <w:sz w:val="24"/>
          <w:szCs w:val="24"/>
        </w:rPr>
        <w:t xml:space="preserve"> drugi pravno dozvoljeni oblici delovanja radi ostvarivanja ustavom i zakonom garantovanih prava korisnika bankarskih usluga.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Način delovanja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7.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Radi ostvarivanja svojih </w:t>
      </w:r>
      <w:r w:rsidRPr="002D1472">
        <w:rPr>
          <w:rFonts w:ascii="Cambria" w:hAnsi="Cambria"/>
          <w:sz w:val="24"/>
          <w:szCs w:val="24"/>
        </w:rPr>
        <w:t xml:space="preserve">ciljeva udruženje </w:t>
      </w:r>
      <w:proofErr w:type="gramStart"/>
      <w:r w:rsidRPr="002D1472">
        <w:rPr>
          <w:rFonts w:ascii="Cambria" w:hAnsi="Cambria"/>
          <w:sz w:val="24"/>
          <w:szCs w:val="24"/>
        </w:rPr>
        <w:t>će</w:t>
      </w:r>
      <w:proofErr w:type="gramEnd"/>
      <w:r w:rsidRPr="002D1472">
        <w:rPr>
          <w:rFonts w:ascii="Cambria" w:hAnsi="Cambria"/>
          <w:sz w:val="24"/>
          <w:szCs w:val="24"/>
        </w:rPr>
        <w:t xml:space="preserve"> naročito: 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organizovati samostalno ili u saradnji sa drugim udruženjima i organizacijama stručne skupove, seminare i druge oblike edukacije u oblasti korišćenja bankarskih usluga i pozitivnog zakonodavstva iz ove oblasti;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objavljivati publikacije i internet prezentacije;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raditi na poboljšanju položaja korisnika bankarskih usluga u Republici Srbiji;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podsticati sve oblike pravne zaštite potrošača, korisnika bankarskih usluga, a protiv postupaka banaka kojima je povređen zakon i/ili dobri poslovni običaji na štetu potrošača;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zalagati se za transparentnost svih postupaka kreditnih institucija;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Zalagati se za stvaranje pravičnih uslova kreditiranja građana od kreditnih institucija u Republici Srbiji;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periodično, po potrebi , prikupljati podatke o uslovima i postupcima kreditnih institucija u kreditiranju i/ili refinansiranju kao i poslovnoj praksi kreditnih i institucija i ustupati te podatke javnosti;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lastRenderedPageBreak/>
        <w:t>prikupljati, obrađivati i periodično objavljivati podatke o zaštiti korisnika bankarskih usluga u drugim državama i upoređivati te podatke sa domaćim propisima kojima se reguliše zaštita potrošača bankarskih usluga;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preduzimati sve legalne akcije u cilju obaveštavanja i upozoravnja javnosti na inicijative, predloge i odluke nadležnih institucija i/ili organa kojima se direktno ili indirektno umanjuju prava korisnika bankarskih usluga;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podnositi prijave, pritužbe na rad i preduzimati ostale pravne i druge potrebne radnje protiv odgovornih lica i institucija ukolko je radnjom ili propuštanjem odgovornog lica i/ili zaposlenih naneta šteta korisniku/korisnicima bankarskih usluga; 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organizovati podnošenje inicijativa za izmenu zakona, po potrebi inicirati i okupljanja građana u skladu sa pozitivnim propisima, a radi ostvarivanja definisanih ciljeva;</w:t>
      </w:r>
    </w:p>
    <w:p w:rsidR="002D1472" w:rsidRPr="002D1472" w:rsidRDefault="002D1472" w:rsidP="00E42C8C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podnositi peticije, urgencije i sve drugo što nađe za shodno u skladu sa pozitivnim propisima Republike Srbije, a radi realizacije svojih ciljeva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8.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Radi ostvarenja svojih ciljeva Udruženje uspostavlja kontakte i sarađuje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drugim udruženjima i organizacijama u zemlji i inostranstvu.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Udruženje može pristupiti međunarodnim udruženjima za zaštitu korisnika bankarskih usluga, o čemu odluku donosi Upravni odbor.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Članstvo u udruženju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9.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Udruženje ima članove i počasne članove.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Članstvo Udruženja sastoji se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fizičkih lica, kao i organizacija koje su osnovane u skladu sa zakonima Republike Srbije ili čije se sedište nalazi na njenoj teritoriji. Organizacija, kao član Udruženja, ima obavezu da odredi fizičko lice koje </w:t>
      </w:r>
      <w:proofErr w:type="gramStart"/>
      <w:r w:rsidRPr="002D1472">
        <w:rPr>
          <w:rFonts w:ascii="Cambria" w:hAnsi="Cambria"/>
          <w:sz w:val="24"/>
          <w:szCs w:val="24"/>
        </w:rPr>
        <w:t>će</w:t>
      </w:r>
      <w:proofErr w:type="gramEnd"/>
      <w:r w:rsidRPr="002D1472">
        <w:rPr>
          <w:rFonts w:ascii="Cambria" w:hAnsi="Cambria"/>
          <w:sz w:val="24"/>
          <w:szCs w:val="24"/>
        </w:rPr>
        <w:t xml:space="preserve"> je predstavljati u okviru Udruženja.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Član udruženja se postaje prihvatanjem ciljeva Udruženja i Statuta, dostavljanjem popunjene pristupnice i uplatom članarine, nakon čega se vrši upis u Imenik članova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Kada se stranački lider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istaknuti član političke stranke primi u Udruženje, ima obavezu da poštuje način rada i odluke Udruženja, kao i zabranu da u ime i za račun Udruženja istupa u medijima i daje saopštenja za javnost koja se tiču rada Udruženja, bez prethodnog odobrenja Upravnog odbora i Službe za odnose sa javnošću.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Počasni član može biti svako poslovno sposobno lice koje svojim profesionalnim </w:t>
      </w:r>
      <w:proofErr w:type="gramStart"/>
      <w:r w:rsidRPr="002D1472">
        <w:rPr>
          <w:rFonts w:ascii="Cambria" w:hAnsi="Cambria"/>
          <w:sz w:val="24"/>
          <w:szCs w:val="24"/>
        </w:rPr>
        <w:t>radom</w:t>
      </w:r>
      <w:proofErr w:type="gramEnd"/>
      <w:r w:rsidRPr="002D1472">
        <w:rPr>
          <w:rFonts w:ascii="Cambria" w:hAnsi="Cambria"/>
          <w:sz w:val="24"/>
          <w:szCs w:val="24"/>
        </w:rPr>
        <w:t xml:space="preserve">, istraživanjem i analizama daje doprinost radu Udruženja. Predlog da određeno lice postane počasni član može dati svaki član Udruženja, </w:t>
      </w:r>
      <w:proofErr w:type="gramStart"/>
      <w:r w:rsidRPr="002D1472">
        <w:rPr>
          <w:rFonts w:ascii="Cambria" w:hAnsi="Cambria"/>
          <w:sz w:val="24"/>
          <w:szCs w:val="24"/>
        </w:rPr>
        <w:t>a</w:t>
      </w:r>
      <w:proofErr w:type="gramEnd"/>
      <w:r w:rsidRPr="002D1472">
        <w:rPr>
          <w:rFonts w:ascii="Cambria" w:hAnsi="Cambria"/>
          <w:sz w:val="24"/>
          <w:szCs w:val="24"/>
        </w:rPr>
        <w:t xml:space="preserve"> o predlogu odlučuje Upravni odbor, prostom većinom glasova.</w:t>
      </w:r>
    </w:p>
    <w:p w:rsidR="00E42C8C" w:rsidRDefault="00E42C8C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E42C8C" w:rsidRDefault="00E42C8C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lastRenderedPageBreak/>
        <w:t xml:space="preserve">Plaćanje članarine </w:t>
      </w:r>
      <w:proofErr w:type="gramStart"/>
      <w:r w:rsidRPr="002D1472">
        <w:rPr>
          <w:rFonts w:ascii="Cambria" w:hAnsi="Cambria"/>
          <w:b/>
          <w:sz w:val="24"/>
          <w:szCs w:val="24"/>
        </w:rPr>
        <w:t>od</w:t>
      </w:r>
      <w:proofErr w:type="gramEnd"/>
      <w:r w:rsidRPr="002D1472">
        <w:rPr>
          <w:rFonts w:ascii="Cambria" w:hAnsi="Cambria"/>
          <w:b/>
          <w:sz w:val="24"/>
          <w:szCs w:val="24"/>
        </w:rPr>
        <w:t xml:space="preserve"> strane počasnih članova je falkultativno.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10.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Članstvo u Udruženju prestaje:</w:t>
      </w:r>
    </w:p>
    <w:p w:rsidR="00E42C8C" w:rsidRDefault="002D1472" w:rsidP="00E42C8C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>smrću fizičkog lica ili u slučaju organizacije, prestankom njenog poslovanja;</w:t>
      </w:r>
    </w:p>
    <w:p w:rsidR="00E42C8C" w:rsidRDefault="002D1472" w:rsidP="00E42C8C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>istupanjem iz članstva;</w:t>
      </w:r>
    </w:p>
    <w:p w:rsidR="002D1472" w:rsidRPr="00E42C8C" w:rsidRDefault="002D1472" w:rsidP="00E42C8C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E42C8C">
        <w:rPr>
          <w:rFonts w:ascii="Cambria" w:hAnsi="Cambria"/>
          <w:sz w:val="24"/>
          <w:szCs w:val="24"/>
        </w:rPr>
        <w:t>isključenjem</w:t>
      </w:r>
      <w:proofErr w:type="gramEnd"/>
      <w:r w:rsidRPr="00E42C8C">
        <w:rPr>
          <w:rFonts w:ascii="Cambria" w:hAnsi="Cambria"/>
          <w:sz w:val="24"/>
          <w:szCs w:val="24"/>
        </w:rPr>
        <w:t xml:space="preserve"> iz članstva.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Član može istupiti iz članstva davanjem pisane izjave o istupanju, koja se dostavlja licu koje vodi Imenik člana Urduženja.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Članstvo u udruženju može prestati isključenjem zbog duže neaktivnosti člana, neizvršavanja obaveza predviđenih aktima Udruženja, nepoštovanja odredaba ovog Statuta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narušavanja ugleda Udruženja.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Odluku o isključenju člana donosi Upravni odbor Udruženja.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  <w:proofErr w:type="gramStart"/>
      <w:r w:rsidRPr="002D1472">
        <w:rPr>
          <w:rFonts w:ascii="Cambria" w:hAnsi="Cambria"/>
          <w:sz w:val="24"/>
          <w:szCs w:val="24"/>
        </w:rPr>
        <w:t>Predlog za isključenje može dati svaki član Udruženja.</w:t>
      </w:r>
      <w:proofErr w:type="gramEnd"/>
      <w:r w:rsidRPr="002D1472">
        <w:rPr>
          <w:rFonts w:ascii="Cambria" w:hAnsi="Cambria"/>
          <w:sz w:val="24"/>
          <w:szCs w:val="24"/>
        </w:rPr>
        <w:t xml:space="preserve"> Predlog mora biti obrazložen i ne može se zasnivati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ličnim animozitetima, već isključivo na razlozima koji imaju za posledicu nanošenje štete radu ili ugledu Udruženja. O predlogu odlučuje Upravni odbor, prostom većinom glasova.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Članu se pre isključenja, mora omogućiti da se izjasni o razlozima zbog kojih je podnet predlog za donošenje odluke o prestanku njegovog članstva u udruženju.</w:t>
      </w:r>
      <w:proofErr w:type="gramEnd"/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11.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Član Udruženja ima pravo da:</w:t>
      </w:r>
    </w:p>
    <w:p w:rsidR="002D1472" w:rsidRPr="002D1472" w:rsidRDefault="002D1472" w:rsidP="00E42C8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ravnopravno sa drugim članovima učestvuje u ostvarivanju ciljeva udruženja;</w:t>
      </w:r>
    </w:p>
    <w:p w:rsidR="002D1472" w:rsidRPr="002D1472" w:rsidRDefault="002D1472" w:rsidP="00E42C8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neposredno učestvuje u radu skupštine, na način predviđen Statutom;</w:t>
      </w:r>
    </w:p>
    <w:p w:rsidR="002D1472" w:rsidRPr="002D1472" w:rsidRDefault="002D1472" w:rsidP="00E42C8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bira i bude biran u organe udruženja na način predviđen Statutom;</w:t>
      </w:r>
    </w:p>
    <w:p w:rsidR="002D1472" w:rsidRPr="002D1472" w:rsidRDefault="002D1472" w:rsidP="00E42C8C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bude</w:t>
      </w:r>
      <w:proofErr w:type="gramEnd"/>
      <w:r w:rsidRPr="002D1472">
        <w:rPr>
          <w:rFonts w:ascii="Cambria" w:hAnsi="Cambria"/>
          <w:sz w:val="24"/>
          <w:szCs w:val="24"/>
        </w:rPr>
        <w:t xml:space="preserve"> adekvatno informisan o radu i aktivnostima udruženja.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Član je dužan da: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aktivno doprinosi ostvarivanju ciljeva udruženja;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vrši promociju Udruženja na adekvatan način;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učestvuje u skladu sa svojim mogućnostima u aktivnostima Udruženja;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plaća članarinu;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da se uzdrži od bilo kakvog postupka kojim se može narušiti ugled Udruženju;</w:t>
      </w:r>
    </w:p>
    <w:p w:rsidR="002D1472" w:rsidRPr="002D1472" w:rsidRDefault="002D1472" w:rsidP="00E42C8C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obavlja</w:t>
      </w:r>
      <w:proofErr w:type="gramEnd"/>
      <w:r w:rsidRPr="002D1472">
        <w:rPr>
          <w:rFonts w:ascii="Cambria" w:hAnsi="Cambria"/>
          <w:sz w:val="24"/>
          <w:szCs w:val="24"/>
        </w:rPr>
        <w:t xml:space="preserve"> druge poslove koje mu poveri i za koje ga ovlasti Upravni odbor.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12.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Udruženje vodi Imenik svojih članova u elektronskoj i drugim odgovarajućim formama.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 imeniku su sadržani sledeći podaci: </w:t>
      </w:r>
    </w:p>
    <w:p w:rsidR="00E42C8C" w:rsidRDefault="002D1472" w:rsidP="00E42C8C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lastRenderedPageBreak/>
        <w:t>obavezni: ime i prezime ili naziv, JMBG ili PIB, elektonska adresa, datum pristupanja Udruženju, evidencija o članarinama, datum prestanka svojstva člana</w:t>
      </w:r>
    </w:p>
    <w:p w:rsidR="002D1472" w:rsidRPr="00E42C8C" w:rsidRDefault="002D1472" w:rsidP="00E42C8C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E42C8C">
        <w:rPr>
          <w:rFonts w:ascii="Cambria" w:hAnsi="Cambria"/>
          <w:sz w:val="24"/>
          <w:szCs w:val="24"/>
        </w:rPr>
        <w:t>fakultativni</w:t>
      </w:r>
      <w:proofErr w:type="gramEnd"/>
      <w:r w:rsidRPr="00E42C8C">
        <w:rPr>
          <w:rFonts w:ascii="Cambria" w:hAnsi="Cambria"/>
          <w:sz w:val="24"/>
          <w:szCs w:val="24"/>
        </w:rPr>
        <w:t>: podaci o banci kod koje član ima kredit, koje mere je preduzeo u ostvarivanju svojih prava – pritužbe na rad, tužbe sudu ( po kom osnovu, status i slično) , podnošenje krivičnih, prekršajnih prijava i slično.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Svaki član samostalno odlučuje o dostavljanju fakultativnih podataka Udruženju.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Upravni odbor bira dva lica ovlašćenih za vođenje imenika </w:t>
      </w:r>
      <w:proofErr w:type="gramStart"/>
      <w:r w:rsidRPr="002D1472">
        <w:rPr>
          <w:rFonts w:ascii="Cambria" w:hAnsi="Cambria"/>
          <w:sz w:val="24"/>
          <w:szCs w:val="24"/>
        </w:rPr>
        <w:t>( odgovorno</w:t>
      </w:r>
      <w:proofErr w:type="gramEnd"/>
      <w:r w:rsidRPr="002D1472">
        <w:rPr>
          <w:rFonts w:ascii="Cambria" w:hAnsi="Cambria"/>
          <w:sz w:val="24"/>
          <w:szCs w:val="24"/>
        </w:rPr>
        <w:t xml:space="preserve"> lice i zamenik odgovornog lica) , na period od četiri godine. </w:t>
      </w:r>
      <w:proofErr w:type="gramStart"/>
      <w:r w:rsidRPr="002D1472">
        <w:rPr>
          <w:rFonts w:ascii="Cambria" w:hAnsi="Cambria"/>
          <w:sz w:val="24"/>
          <w:szCs w:val="24"/>
        </w:rPr>
        <w:t>Ista lica mogu biti ponovno birana.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Lice ovlašćeno za vođenje Imenika je u smislu Zakona o zaštiti podataka o ličnosti lice zaduženo za zaštitu podataka o ličnosti.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Unutrašnja organizacija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13.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je pravno lice koje svoju delatnost obavlja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celoj teritoriji Republike Srbije preko svoje Centrale u Beogradu, putem regionalnih centara i programskih grupa.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 Centrali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sedištem u Beogradu obavljaju se administrativni, knjigovodstveni i poslovi arhive kao zajednički poslovi za Udruženje. Po odluci Upravnog odbora, neki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poslova se mogu preneti i van Centrale.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Regionalni centri su sastavni deo unutrašnje organizacije Udruženja, nemaju status pravnog lica, </w:t>
      </w:r>
      <w:proofErr w:type="gramStart"/>
      <w:r w:rsidRPr="002D1472">
        <w:rPr>
          <w:rFonts w:ascii="Cambria" w:hAnsi="Cambria"/>
          <w:sz w:val="24"/>
          <w:szCs w:val="24"/>
        </w:rPr>
        <w:t>a</w:t>
      </w:r>
      <w:proofErr w:type="gramEnd"/>
      <w:r w:rsidRPr="002D1472">
        <w:rPr>
          <w:rFonts w:ascii="Cambria" w:hAnsi="Cambria"/>
          <w:sz w:val="24"/>
          <w:szCs w:val="24"/>
        </w:rPr>
        <w:t xml:space="preserve"> osnivaju se radi decentralizovanog načina sprovođenja odgovarajućih akcija u posebnim regionima oblastima.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Regionalne/gradske grupe se osnivaju odlukom Upravnog odbora.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Programske grupe su: Savet Udruženja za pravno ekomonska pitanja i Služba za odnose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javnošću.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Udruženje može osnovati i programske grupe za koje se u datom trenutku javi potreba.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Odluku o tome donosi upravni odbor.</w:t>
      </w:r>
      <w:proofErr w:type="gramEnd"/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14.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 čelu svake grupe, regionalne /gradske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programske je koordinator grupe, i on:</w:t>
      </w:r>
    </w:p>
    <w:p w:rsidR="00E42C8C" w:rsidRDefault="002D1472" w:rsidP="00E42C8C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>organizuje i rukovodi aktivnostima grupe u okviru ciljeva i aktivnosti Udruženja</w:t>
      </w:r>
    </w:p>
    <w:p w:rsidR="00E42C8C" w:rsidRDefault="002D1472" w:rsidP="00E42C8C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>organizuje prikupljanje i vođenje evidencije o radu članova svoje grupe</w:t>
      </w:r>
    </w:p>
    <w:p w:rsidR="00E42C8C" w:rsidRDefault="002D1472" w:rsidP="00E42C8C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 xml:space="preserve"> izveštava Upravni odbor i Skupštinu o radu svojih članova</w:t>
      </w:r>
    </w:p>
    <w:p w:rsidR="002D1472" w:rsidRPr="00E42C8C" w:rsidRDefault="002D1472" w:rsidP="00E42C8C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E42C8C">
        <w:rPr>
          <w:rFonts w:ascii="Cambria" w:hAnsi="Cambria"/>
          <w:sz w:val="24"/>
          <w:szCs w:val="24"/>
        </w:rPr>
        <w:t xml:space="preserve"> za svoj rad odgovara Skupštini</w:t>
      </w:r>
    </w:p>
    <w:p w:rsidR="00E42C8C" w:rsidRDefault="00E42C8C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lastRenderedPageBreak/>
        <w:t>Organi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15.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Organi udruženja su Skupština, Upravni odbor i Nadzorni odbor.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Skupština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16.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Skupština udruženja je najviši organ upravljanja u Udruženju i čine je svi članovi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Svaki član Udruženja ima pravo glasa, po prinicipu jedan član – jedan glas.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Skupština se redovno sastaje jednom godišnje i to 30.</w:t>
      </w:r>
      <w:proofErr w:type="gramEnd"/>
      <w:r w:rsidRPr="002D1472">
        <w:rPr>
          <w:rFonts w:ascii="Cambria" w:hAnsi="Cambria"/>
          <w:sz w:val="24"/>
          <w:szCs w:val="24"/>
        </w:rPr>
        <w:t xml:space="preserve"> septembra, osim ukoliko se blagovremeno, najmanje 15 dana pre održavanja skuštine iz tehničnih razloga datum ne promeni, ali tako da se ista održi u vremenskom intervalu 15 dana pre ili kasnije od redovno predviđenog datuma za održavanje Skupštine. Vanredna sednica Skupštine može se zakazati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obrazloženi predlog upravnog odbora, kao i na inicijativu najmanje 20 članova Skupštine. </w:t>
      </w:r>
      <w:proofErr w:type="gramStart"/>
      <w:r w:rsidRPr="002D1472">
        <w:rPr>
          <w:rFonts w:ascii="Cambria" w:hAnsi="Cambria"/>
          <w:sz w:val="24"/>
          <w:szCs w:val="24"/>
        </w:rPr>
        <w:t>Inicijativa se podosi Upravnom odboru u pisanom obliku i u njoj se moraju navesti pitanja čije se razmatranje predlaže.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  <w:proofErr w:type="gramStart"/>
      <w:r w:rsidRPr="002D1472">
        <w:rPr>
          <w:rFonts w:ascii="Cambria" w:hAnsi="Cambria"/>
          <w:sz w:val="24"/>
          <w:szCs w:val="24"/>
        </w:rPr>
        <w:t>Na vanrednoj sednici skupštine se ne mogu donositi odluke o pitanjima van utvrđenog dnevnog reda.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Sednicu skupštine saziva predsednik Upravnog odbora, pisanim obaveštenjem o mestu i vremenu održavanja Skupštine i predlogu dnevnog reda.</w:t>
      </w:r>
      <w:proofErr w:type="gramEnd"/>
      <w:r w:rsidRPr="002D1472">
        <w:rPr>
          <w:rFonts w:ascii="Cambria" w:hAnsi="Cambria"/>
          <w:sz w:val="24"/>
          <w:szCs w:val="24"/>
        </w:rPr>
        <w:t xml:space="preserve"> Sednicom predsedava lice koje bude javnim glasanjem izabrano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početku sednice za predsedavajućeg. Sazivanje se vrši elektronskim putem,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adresu koju je član dostavio Udruženju.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17.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Delokrug rada </w:t>
      </w:r>
      <w:proofErr w:type="gramStart"/>
      <w:r w:rsidRPr="002D1472">
        <w:rPr>
          <w:rFonts w:ascii="Cambria" w:hAnsi="Cambria"/>
          <w:sz w:val="24"/>
          <w:szCs w:val="24"/>
        </w:rPr>
        <w:t>Skupštine :</w:t>
      </w:r>
      <w:proofErr w:type="gramEnd"/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donosi plan i program rada Udruženja; 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usvaja statut, kao i izmene i dopune Statuta;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usvaja druge opšte akte; 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bira i razrešava članove Upravnog odbora i članove Nadzornog odbora;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razmatra i usvaja najmanje jednom godišnje izveštaj upravnog odbora;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razmatra i usvaja finansijski plan i izveštaj;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visinama članarine za sledeću godinu;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statusnim promenama i prestanku rada udruženja;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razmatra i usvaja izveštaje upravnog odbora, regionalnih i programskih grupa;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donosi odluku o prestanku rada udruženja i imenuje likvidacionog upravnika;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žalbama na odluke o isključenju iz udruženja;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promeni naziva udruženja;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dodeli priznanja i nagrada za požrtvovan rad članovima udruženja;</w:t>
      </w:r>
    </w:p>
    <w:p w:rsid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lastRenderedPageBreak/>
        <w:t>Odlučuje o dodeli zahvalnica i priznanja fizičkim i pravnim licima koji nisu članovi udruženja ali čijim zalaganjem je učinjen značajan doprinos ostvarenju ciljeva udruženja;</w:t>
      </w:r>
    </w:p>
    <w:p w:rsidR="002D1472" w:rsidRPr="002D1472" w:rsidRDefault="002D1472" w:rsidP="00E42C8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Obavlja i druge poslove predviđene ovim Satutom.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18.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Skupština punopravno odlučuje ako je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njoj prisutno najmanje 30% članova sa pravom glasa.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Skupština odlučuje većinom glasova prisutnih članova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pravom glasa.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Za odluku o izmenama i dopunama statuta, statusnim promenama i prestanku rada Udruženja neophodna je dvotrećinska većina glasova prisutnih čalanova.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Upravni odbor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19.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Upravni odbor je izvršni organ udruženja, koji se stara o sprovođenju ciljeva udruženja, koji su utvrđeni ovim statutom.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Upravni odbor ima najmanje pet članova, koje bira i opoziva Skupština.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Mandat članova upravnog odbora traje dve godine i mogu se ponovo birati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istu funkciju.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Upravni odbor iz redova svojih članova bira predsednika i dva zamenika predsednika (potpredsednika).</w:t>
      </w:r>
      <w:proofErr w:type="gramEnd"/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20.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Predsednik upravnog odbora zastupa Udruženje u pravnom prometu i ima prava i dužnosti finansijskog nalogodavca.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Zamenik predsednika upravnog odbora je ovlašćen da u odsustvu predsednika upravnog odbora, zastupa Udruženje i potpisuje sva finansijska i novčana dokumenta u ime Udruženja.</w:t>
      </w:r>
      <w:proofErr w:type="gramEnd"/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21.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Upravni odbor: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rukovodi radom Udruženja između dve sednice skupštine i donosi odluke radi ostvarivanja ciljeva udruženja;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organizuje redovno obavljanje delatnosti Udruženja;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poverava posebne poslove pojedinim članovima;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donosi finansijske odluke;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pokretanju postupka za izmene i dopune Statuta, sopstvenom inicijativom na predlog najmanje pet članova udruženja i priprema predlog izmena i dopuna koji podnosi skupštini na usvajanje;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lastRenderedPageBreak/>
        <w:t>odlučuje o pokretanju postupka za naknadu štete u slučajevima iz čl.25.st2 zakona o udruženjima i po potrebi određuje posebnog zastupnika za taj postupak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brine o javnosti rada udruženja i daje obavezujuća uputstva Službi za odnose sa javnoću;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odlučuje o drugim pitanjima za koje nisu zakonom ili ovim statutom ovlašćeni drugi organi Udruženja;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priprema predloge opštih akata udruženja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donosi odluku o osnivanju regionaln</w:t>
      </w:r>
      <w:r w:rsidRPr="002D1472">
        <w:rPr>
          <w:rFonts w:ascii="Cambria" w:hAnsi="Cambria"/>
          <w:sz w:val="24"/>
          <w:szCs w:val="24"/>
        </w:rPr>
        <w:t>ih centara i programskih grupa;</w:t>
      </w:r>
    </w:p>
    <w:p w:rsid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predlaže promenu imena udruženja skupštini;</w:t>
      </w:r>
    </w:p>
    <w:p w:rsidR="002D1472" w:rsidRPr="002D1472" w:rsidRDefault="002D1472" w:rsidP="00E42C8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obavlja</w:t>
      </w:r>
      <w:proofErr w:type="gramEnd"/>
      <w:r w:rsidRPr="002D1472">
        <w:rPr>
          <w:rFonts w:ascii="Cambria" w:hAnsi="Cambria"/>
          <w:sz w:val="24"/>
          <w:szCs w:val="24"/>
        </w:rPr>
        <w:t xml:space="preserve"> i druge poslove za koje nije prevdiđena nadležnost Skupštine.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22.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Upravni odbor odlučuje ako je prisutno najmanje jedna polovina članova, </w:t>
      </w:r>
      <w:proofErr w:type="gramStart"/>
      <w:r w:rsidRPr="002D1472">
        <w:rPr>
          <w:rFonts w:ascii="Cambria" w:hAnsi="Cambria"/>
          <w:sz w:val="24"/>
          <w:szCs w:val="24"/>
        </w:rPr>
        <w:t>a</w:t>
      </w:r>
      <w:proofErr w:type="gramEnd"/>
      <w:r w:rsidRPr="002D1472">
        <w:rPr>
          <w:rFonts w:ascii="Cambria" w:hAnsi="Cambria"/>
          <w:sz w:val="24"/>
          <w:szCs w:val="24"/>
        </w:rPr>
        <w:t xml:space="preserve"> odluke donosi većinom glasova prisutnih članova.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Za svoj rad odgovara Skupštini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Sednice upravnog odbora saziva predsednik upravnog odbora najmanje četiri puta godišnje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Sednicama upravnog odbora prisustvuju i u radu učestvuju koordinatori regionalnih i programskih grupa.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Upravni odbor o svom radu podnosi pisani izveštaj Skupštini, a Nadzornom odboru podnosi izveštaj u pisanom obliku samo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izričit zahtev Nadzornog odbora.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23.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Član upravnog odbora može biti razrešen dužnosti i pre isteka mandata:</w:t>
      </w:r>
    </w:p>
    <w:p w:rsid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na lični zahtev,</w:t>
      </w:r>
    </w:p>
    <w:p w:rsid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na zahtev Nadzornog odbora</w:t>
      </w:r>
    </w:p>
    <w:p w:rsid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u slučaju trajne nemogućnosti obavljanja dužnosti</w:t>
      </w:r>
    </w:p>
    <w:p w:rsid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ako ne postupi u skladu sa uputstvim</w:t>
      </w:r>
      <w:r>
        <w:rPr>
          <w:rFonts w:ascii="Cambria" w:hAnsi="Cambria"/>
          <w:sz w:val="24"/>
          <w:szCs w:val="24"/>
        </w:rPr>
        <w:t>a Skupštine ili nadzornog odbora</w:t>
      </w:r>
    </w:p>
    <w:p w:rsid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ako svesno prekrši zakon ili statut</w:t>
      </w:r>
    </w:p>
    <w:p w:rsidR="002D1472" w:rsidRPr="002D1472" w:rsidRDefault="002D1472" w:rsidP="00E42C8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ako svojim ponašanjem nanosi štetu ugledu udruženja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Predlog za razrešenje dužnosti člana upravnog odbora podnosi nadzorni odbor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najmanje 20 članova skupštine koja o tome donosi odluku.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 slučaju ostavke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trajne nemogućnosti jedne polovine članova upravnog odbora da obavljaju svoju dužnost, saziva se vanredno zasedanje skupštine.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Zastupnik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24.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lastRenderedPageBreak/>
        <w:t>Predsednik upravnog odbora je zastupnik udruženja i za svoj rad odgovara upravnom odboru i skupštini.</w:t>
      </w:r>
      <w:proofErr w:type="gramEnd"/>
      <w:r w:rsidRPr="002D1472">
        <w:rPr>
          <w:rFonts w:ascii="Cambria" w:hAnsi="Cambria"/>
          <w:sz w:val="24"/>
          <w:szCs w:val="24"/>
        </w:rPr>
        <w:t xml:space="preserve"> 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Predsednika upravnog odbora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svojoj sednici bira upravni odbor sa mandatom na godinu dana. </w:t>
      </w:r>
      <w:proofErr w:type="gramStart"/>
      <w:r w:rsidRPr="002D1472">
        <w:rPr>
          <w:rFonts w:ascii="Cambria" w:hAnsi="Cambria"/>
          <w:sz w:val="24"/>
          <w:szCs w:val="24"/>
        </w:rPr>
        <w:t>Isto lice može biti ponovo birano.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Nadzorni odbor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25.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Nadzorni odbor kontroliše finansijsko poslovanje udruženja i o uočenim nepravilnostima, bez odlaganja, obaveštava upravni odbor.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Nadzorni odbor ima predsednika i dva člana koje bira skupština.</w:t>
      </w:r>
      <w:proofErr w:type="gramEnd"/>
      <w:r w:rsidRPr="002D1472">
        <w:rPr>
          <w:rFonts w:ascii="Cambria" w:hAnsi="Cambria"/>
          <w:sz w:val="24"/>
          <w:szCs w:val="24"/>
        </w:rPr>
        <w:t xml:space="preserve"> Mandat članova nadzornog odbora traje godinu </w:t>
      </w:r>
      <w:proofErr w:type="gramStart"/>
      <w:r w:rsidRPr="002D1472">
        <w:rPr>
          <w:rFonts w:ascii="Cambria" w:hAnsi="Cambria"/>
          <w:sz w:val="24"/>
          <w:szCs w:val="24"/>
        </w:rPr>
        <w:t>dana</w:t>
      </w:r>
      <w:proofErr w:type="gramEnd"/>
      <w:r w:rsidRPr="002D1472">
        <w:rPr>
          <w:rFonts w:ascii="Cambria" w:hAnsi="Cambria"/>
          <w:sz w:val="24"/>
          <w:szCs w:val="24"/>
        </w:rPr>
        <w:t xml:space="preserve"> i mogu biti ponovo birani.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Nadzorni odbor podnosi izveštaj </w:t>
      </w:r>
      <w:proofErr w:type="gramStart"/>
      <w:r w:rsidRPr="002D1472">
        <w:rPr>
          <w:rFonts w:ascii="Cambria" w:hAnsi="Cambria"/>
          <w:sz w:val="24"/>
          <w:szCs w:val="24"/>
        </w:rPr>
        <w:t>na</w:t>
      </w:r>
      <w:proofErr w:type="gramEnd"/>
      <w:r w:rsidRPr="002D1472">
        <w:rPr>
          <w:rFonts w:ascii="Cambria" w:hAnsi="Cambria"/>
          <w:sz w:val="24"/>
          <w:szCs w:val="24"/>
        </w:rPr>
        <w:t xml:space="preserve"> svakoj sednici skupštine.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Nadzorni odbor je dužan da obavesti skupštinu o svakoj nepravilnosti koju uoči u radu upravnog odbora, predsednika upravnog odbora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nekog od rukovodilaca regionalnih ili programskih grupa.</w:t>
      </w:r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26.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Delokrug rada nadzornog odbora:</w:t>
      </w:r>
    </w:p>
    <w:p w:rsidR="002D1472" w:rsidRDefault="002D1472" w:rsidP="00E42C8C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kontroliše finansijsko poslovanje udruženja i namensko trošenje sredstava,</w:t>
      </w:r>
    </w:p>
    <w:p w:rsidR="002D1472" w:rsidRDefault="002D1472" w:rsidP="00E42C8C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odobrava predlog završnog računa</w:t>
      </w:r>
    </w:p>
    <w:p w:rsidR="002D1472" w:rsidRDefault="002D1472" w:rsidP="00E42C8C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>priprema godišnji izveštaj o svom radu</w:t>
      </w:r>
    </w:p>
    <w:p w:rsidR="002D1472" w:rsidRPr="002D1472" w:rsidRDefault="002D1472" w:rsidP="00E42C8C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ima</w:t>
      </w:r>
      <w:proofErr w:type="gramEnd"/>
      <w:r w:rsidRPr="002D1472">
        <w:rPr>
          <w:rFonts w:ascii="Cambria" w:hAnsi="Cambria"/>
          <w:sz w:val="24"/>
          <w:szCs w:val="24"/>
        </w:rPr>
        <w:t xml:space="preserve"> pravo da zahteva dodatni izveštaj o radu upravnog odbora.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Imovina i sticanje imovine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27.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pribavlja sredstva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članarine, doborovoljnih priloga, donacija i poklona, finansijskih subvencija i na drugi zakonom dozvoljen način.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28.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Imovinu udruženja čine novčana sredstva, pokretne i nepokretne stvari i druga imovinska prava.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Sva imovinska sredstva udruženja mogu se koristiti isključivo namenski za ostvarivanje ciljeva udruženja.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Eventualna dobit može se koristiti samo za obavljanje i unapređivanje ciljeva i delatnosti udruženja predviđenih ovim statutom.</w:t>
      </w:r>
      <w:proofErr w:type="gramEnd"/>
    </w:p>
    <w:p w:rsidR="00E42C8C" w:rsidRDefault="00E42C8C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D1472">
        <w:rPr>
          <w:rFonts w:ascii="Cambria" w:hAnsi="Cambria"/>
          <w:b/>
          <w:sz w:val="24"/>
          <w:szCs w:val="24"/>
        </w:rPr>
        <w:lastRenderedPageBreak/>
        <w:t>Privredna delatnost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29.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može pribavljati sredstva i </w:t>
      </w:r>
      <w:proofErr w:type="gramStart"/>
      <w:r w:rsidRPr="002D1472">
        <w:rPr>
          <w:rFonts w:ascii="Cambria" w:hAnsi="Cambria"/>
          <w:sz w:val="24"/>
          <w:szCs w:val="24"/>
        </w:rPr>
        <w:t>od</w:t>
      </w:r>
      <w:proofErr w:type="gramEnd"/>
      <w:r w:rsidRPr="002D1472">
        <w:rPr>
          <w:rFonts w:ascii="Cambria" w:hAnsi="Cambria"/>
          <w:sz w:val="24"/>
          <w:szCs w:val="24"/>
        </w:rPr>
        <w:t xml:space="preserve"> kotizacije za seminare i druge oblike obrazovanja iz oblasti zaštite korisnika bankarskih usluga kao i drugih oblika srodnih privrednih delatnosti koje udruženje obavlja.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Dobit ostvarena obavljanjem privredne i druge delatnosti može se koristiti isključivo za ostvarivanje ciljeva udruženja, uključujući i troškove redovnog rada udruženja i sopstveno učešće u finansiranju određenih projekata.</w:t>
      </w:r>
      <w:proofErr w:type="gramEnd"/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Prestanak rada udruženja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30.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Udruženje prestaje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radom odlukom skupštine kada prestanu uslovi za ostvarivanje ciljeva udruženja, kao i u drugim slučajevima predviđenim zakonom. </w:t>
      </w:r>
      <w:proofErr w:type="gramStart"/>
      <w:r w:rsidRPr="002D1472">
        <w:rPr>
          <w:rFonts w:ascii="Cambria" w:hAnsi="Cambria"/>
          <w:sz w:val="24"/>
          <w:szCs w:val="24"/>
        </w:rPr>
        <w:t>Skupština imenuje likvidacionog upravnika.</w:t>
      </w:r>
      <w:proofErr w:type="gramEnd"/>
    </w:p>
    <w:p w:rsidR="002D1472" w:rsidRPr="002D1472" w:rsidRDefault="002D1472" w:rsidP="00E42C8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31.</w:t>
      </w:r>
      <w:proofErr w:type="gramEnd"/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U slučaju prestanka rada imovina Udruženja preneće se po odluci skupštine članova udruženju koje ima iste </w:t>
      </w:r>
      <w:proofErr w:type="gramStart"/>
      <w:r w:rsidRPr="002D1472">
        <w:rPr>
          <w:rFonts w:ascii="Cambria" w:hAnsi="Cambria"/>
          <w:sz w:val="24"/>
          <w:szCs w:val="24"/>
        </w:rPr>
        <w:t>ili</w:t>
      </w:r>
      <w:proofErr w:type="gramEnd"/>
      <w:r w:rsidRPr="002D1472">
        <w:rPr>
          <w:rFonts w:ascii="Cambria" w:hAnsi="Cambria"/>
          <w:sz w:val="24"/>
          <w:szCs w:val="24"/>
        </w:rPr>
        <w:t xml:space="preserve"> slične ciljeve.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D1472">
        <w:rPr>
          <w:rFonts w:ascii="Cambria" w:hAnsi="Cambria"/>
          <w:b/>
          <w:sz w:val="24"/>
          <w:szCs w:val="24"/>
        </w:rPr>
        <w:t>Ostale odredbe</w:t>
      </w:r>
    </w:p>
    <w:p w:rsidR="002D1472" w:rsidRP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32.</w:t>
      </w:r>
      <w:proofErr w:type="gramEnd"/>
    </w:p>
    <w:p w:rsidR="002D1472" w:rsidRPr="002D1472" w:rsidRDefault="002D1472" w:rsidP="00E42C8C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proofErr w:type="gramStart"/>
      <w:r w:rsidRPr="002D1472">
        <w:rPr>
          <w:rFonts w:ascii="Cambria" w:hAnsi="Cambria"/>
          <w:sz w:val="24"/>
          <w:szCs w:val="24"/>
        </w:rPr>
        <w:t>Tumačenje odredbi ovog Statuta daje Skupština.</w:t>
      </w:r>
      <w:proofErr w:type="gramEnd"/>
      <w:r w:rsidRPr="002D1472">
        <w:rPr>
          <w:rFonts w:ascii="Cambria" w:hAnsi="Cambria"/>
          <w:sz w:val="24"/>
          <w:szCs w:val="24"/>
        </w:rPr>
        <w:t xml:space="preserve"> Svi ostali akti udruženja moraju biti u skladu </w:t>
      </w:r>
      <w:proofErr w:type="gramStart"/>
      <w:r w:rsidRPr="002D1472">
        <w:rPr>
          <w:rFonts w:ascii="Cambria" w:hAnsi="Cambria"/>
          <w:sz w:val="24"/>
          <w:szCs w:val="24"/>
        </w:rPr>
        <w:t>sa</w:t>
      </w:r>
      <w:proofErr w:type="gramEnd"/>
      <w:r w:rsidRPr="002D1472">
        <w:rPr>
          <w:rFonts w:ascii="Cambria" w:hAnsi="Cambria"/>
          <w:sz w:val="24"/>
          <w:szCs w:val="24"/>
        </w:rPr>
        <w:t xml:space="preserve"> ovim Statutom</w:t>
      </w:r>
    </w:p>
    <w:p w:rsidR="002D1472" w:rsidRDefault="002D1472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2D1472">
        <w:rPr>
          <w:rFonts w:ascii="Cambria" w:hAnsi="Cambria"/>
          <w:b/>
          <w:sz w:val="24"/>
          <w:szCs w:val="24"/>
        </w:rPr>
        <w:t>Član 33.</w:t>
      </w:r>
      <w:proofErr w:type="gramEnd"/>
    </w:p>
    <w:p w:rsidR="00E42C8C" w:rsidRPr="002D1472" w:rsidRDefault="00E42C8C" w:rsidP="00E42C8C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 w:rsidRPr="002D1472">
        <w:rPr>
          <w:rFonts w:ascii="Cambria" w:hAnsi="Cambria"/>
          <w:sz w:val="24"/>
          <w:szCs w:val="24"/>
        </w:rPr>
        <w:t xml:space="preserve">Na sva pitanja koja nisu regulisana ovim Statutom neposredno </w:t>
      </w:r>
      <w:proofErr w:type="gramStart"/>
      <w:r w:rsidRPr="002D1472">
        <w:rPr>
          <w:rFonts w:ascii="Cambria" w:hAnsi="Cambria"/>
          <w:sz w:val="24"/>
          <w:szCs w:val="24"/>
        </w:rPr>
        <w:t>će</w:t>
      </w:r>
      <w:proofErr w:type="gramEnd"/>
      <w:r w:rsidRPr="002D1472">
        <w:rPr>
          <w:rFonts w:ascii="Cambria" w:hAnsi="Cambria"/>
          <w:sz w:val="24"/>
          <w:szCs w:val="24"/>
        </w:rPr>
        <w:t xml:space="preserve"> se primenjivati odredbe Zakona o udruženjima.</w:t>
      </w:r>
    </w:p>
    <w:p w:rsidR="002D1472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</w:p>
    <w:p w:rsidR="00B00B77" w:rsidRPr="002D1472" w:rsidRDefault="002D1472" w:rsidP="00E42C8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1472">
        <w:rPr>
          <w:rFonts w:ascii="Cambria" w:hAnsi="Cambria"/>
          <w:sz w:val="24"/>
          <w:szCs w:val="24"/>
        </w:rPr>
        <w:t xml:space="preserve"> </w:t>
      </w:r>
      <w:r w:rsidRPr="002D1472">
        <w:rPr>
          <w:rFonts w:ascii="Cambria" w:hAnsi="Cambria"/>
          <w:sz w:val="24"/>
          <w:szCs w:val="24"/>
        </w:rPr>
        <w:t>PREDSEDAVAJUĆI OSNIVAČKE SKUPŠTINE</w:t>
      </w:r>
    </w:p>
    <w:sectPr w:rsidR="00B00B77" w:rsidRPr="002D1472" w:rsidSect="00E42C8C">
      <w:footerReference w:type="default" r:id="rId9"/>
      <w:pgSz w:w="12240" w:h="15840"/>
      <w:pgMar w:top="126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E" w:rsidRDefault="0045670E" w:rsidP="00E42C8C">
      <w:pPr>
        <w:spacing w:after="0" w:line="240" w:lineRule="auto"/>
      </w:pPr>
      <w:r>
        <w:separator/>
      </w:r>
    </w:p>
  </w:endnote>
  <w:endnote w:type="continuationSeparator" w:id="0">
    <w:p w:rsidR="0045670E" w:rsidRDefault="0045670E" w:rsidP="00E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1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C8C" w:rsidRDefault="00E42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2C8C" w:rsidRDefault="00E42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E" w:rsidRDefault="0045670E" w:rsidP="00E42C8C">
      <w:pPr>
        <w:spacing w:after="0" w:line="240" w:lineRule="auto"/>
      </w:pPr>
      <w:r>
        <w:separator/>
      </w:r>
    </w:p>
  </w:footnote>
  <w:footnote w:type="continuationSeparator" w:id="0">
    <w:p w:rsidR="0045670E" w:rsidRDefault="0045670E" w:rsidP="00E4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BF"/>
    <w:multiLevelType w:val="hybridMultilevel"/>
    <w:tmpl w:val="7A547E02"/>
    <w:lvl w:ilvl="0" w:tplc="429AA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6E3"/>
    <w:multiLevelType w:val="hybridMultilevel"/>
    <w:tmpl w:val="A1BE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B76"/>
    <w:multiLevelType w:val="hybridMultilevel"/>
    <w:tmpl w:val="96022F2C"/>
    <w:lvl w:ilvl="0" w:tplc="429AA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3140"/>
    <w:multiLevelType w:val="hybridMultilevel"/>
    <w:tmpl w:val="4354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615A"/>
    <w:multiLevelType w:val="hybridMultilevel"/>
    <w:tmpl w:val="FF12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DBE"/>
    <w:multiLevelType w:val="hybridMultilevel"/>
    <w:tmpl w:val="A8EE2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2A5"/>
    <w:multiLevelType w:val="hybridMultilevel"/>
    <w:tmpl w:val="11568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51B1"/>
    <w:multiLevelType w:val="hybridMultilevel"/>
    <w:tmpl w:val="5336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5618"/>
    <w:multiLevelType w:val="hybridMultilevel"/>
    <w:tmpl w:val="37AAC240"/>
    <w:lvl w:ilvl="0" w:tplc="429AA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59B4"/>
    <w:multiLevelType w:val="hybridMultilevel"/>
    <w:tmpl w:val="346C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5F74"/>
    <w:multiLevelType w:val="hybridMultilevel"/>
    <w:tmpl w:val="77C0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C774C"/>
    <w:multiLevelType w:val="hybridMultilevel"/>
    <w:tmpl w:val="BF9C5B26"/>
    <w:lvl w:ilvl="0" w:tplc="429AA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2"/>
    <w:rsid w:val="002D1472"/>
    <w:rsid w:val="0045670E"/>
    <w:rsid w:val="00690C25"/>
    <w:rsid w:val="00B00B77"/>
    <w:rsid w:val="00E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8C"/>
  </w:style>
  <w:style w:type="paragraph" w:styleId="Footer">
    <w:name w:val="footer"/>
    <w:basedOn w:val="Normal"/>
    <w:link w:val="FooterChar"/>
    <w:uiPriority w:val="99"/>
    <w:unhideWhenUsed/>
    <w:rsid w:val="00E4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8C"/>
  </w:style>
  <w:style w:type="paragraph" w:styleId="Footer">
    <w:name w:val="footer"/>
    <w:basedOn w:val="Normal"/>
    <w:link w:val="FooterChar"/>
    <w:uiPriority w:val="99"/>
    <w:unhideWhenUsed/>
    <w:rsid w:val="00E4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16C4-8D26-4391-A607-CF9A0E2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2016-10-03T22:17:00Z</dcterms:created>
  <dcterms:modified xsi:type="dcterms:W3CDTF">2016-10-03T22:38:00Z</dcterms:modified>
</cp:coreProperties>
</file>